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E89" w:rsidRDefault="00FF1E89"/>
    <w:p w:rsidR="004C26C6" w:rsidRDefault="004C26C6"/>
    <w:p w:rsidR="004C26C6" w:rsidRPr="004C26C6" w:rsidRDefault="004C26C6" w:rsidP="004C26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6C6">
        <w:rPr>
          <w:rFonts w:ascii="Times New Roman" w:hAnsi="Times New Roman" w:cs="Times New Roman"/>
          <w:b/>
          <w:sz w:val="24"/>
          <w:szCs w:val="24"/>
        </w:rPr>
        <w:t>SALOS ETNOKULTŪROS IR INFORMACIJOS CENTRAS,  177413564</w:t>
      </w:r>
    </w:p>
    <w:p w:rsidR="004C26C6" w:rsidRPr="004C26C6" w:rsidRDefault="004C26C6" w:rsidP="004C26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26C6" w:rsidRDefault="004C26C6" w:rsidP="004C26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6C6">
        <w:rPr>
          <w:rFonts w:ascii="Times New Roman" w:hAnsi="Times New Roman" w:cs="Times New Roman"/>
          <w:b/>
          <w:sz w:val="24"/>
          <w:szCs w:val="24"/>
        </w:rPr>
        <w:t xml:space="preserve">VIDUTINIO MĖNESINIO BRUTO DARBO UŽMOKESČIO ATASKAITA </w:t>
      </w:r>
    </w:p>
    <w:p w:rsidR="004C26C6" w:rsidRPr="004C26C6" w:rsidRDefault="004C26C6" w:rsidP="004C26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6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7AD8">
        <w:rPr>
          <w:rFonts w:ascii="Times New Roman" w:hAnsi="Times New Roman" w:cs="Times New Roman"/>
          <w:b/>
          <w:sz w:val="24"/>
          <w:szCs w:val="24"/>
        </w:rPr>
        <w:t>II</w:t>
      </w:r>
      <w:r w:rsidRPr="004C26C6">
        <w:rPr>
          <w:rFonts w:ascii="Times New Roman" w:hAnsi="Times New Roman" w:cs="Times New Roman"/>
          <w:b/>
          <w:sz w:val="24"/>
          <w:szCs w:val="24"/>
        </w:rPr>
        <w:t>I KETVIRTIS</w:t>
      </w:r>
    </w:p>
    <w:p w:rsidR="004C26C6" w:rsidRPr="004C26C6" w:rsidRDefault="004C26C6" w:rsidP="004C26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26C6">
        <w:rPr>
          <w:rFonts w:ascii="Times New Roman" w:hAnsi="Times New Roman" w:cs="Times New Roman"/>
          <w:sz w:val="28"/>
          <w:szCs w:val="28"/>
        </w:rPr>
        <w:t xml:space="preserve">2018 m. Balandžio 12 d. </w:t>
      </w:r>
    </w:p>
    <w:p w:rsidR="004C26C6" w:rsidRPr="004C26C6" w:rsidRDefault="004C26C6" w:rsidP="004C26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26C6" w:rsidRDefault="004C26C6" w:rsidP="004C26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Lentelstinklelis"/>
        <w:tblW w:w="0" w:type="auto"/>
        <w:tblLook w:val="04A0"/>
      </w:tblPr>
      <w:tblGrid>
        <w:gridCol w:w="959"/>
        <w:gridCol w:w="3827"/>
        <w:gridCol w:w="2268"/>
        <w:gridCol w:w="2800"/>
      </w:tblGrid>
      <w:tr w:rsidR="004C26C6" w:rsidTr="004C26C6">
        <w:trPr>
          <w:trHeight w:val="135"/>
        </w:trPr>
        <w:tc>
          <w:tcPr>
            <w:tcW w:w="959" w:type="dxa"/>
            <w:vMerge w:val="restart"/>
          </w:tcPr>
          <w:p w:rsidR="004C26C6" w:rsidRP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C6">
              <w:rPr>
                <w:rFonts w:ascii="Times New Roman" w:hAnsi="Times New Roman" w:cs="Times New Roman"/>
                <w:sz w:val="24"/>
                <w:szCs w:val="24"/>
              </w:rPr>
              <w:t>Eil.Nr.</w:t>
            </w:r>
          </w:p>
        </w:tc>
        <w:tc>
          <w:tcPr>
            <w:tcW w:w="3827" w:type="dxa"/>
            <w:vMerge w:val="restart"/>
          </w:tcPr>
          <w:p w:rsidR="004C26C6" w:rsidRP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Pareigų (pareigybės) pavadinimas</w:t>
            </w:r>
          </w:p>
        </w:tc>
        <w:tc>
          <w:tcPr>
            <w:tcW w:w="2268" w:type="dxa"/>
            <w:vMerge w:val="restart"/>
          </w:tcPr>
          <w:p w:rsidR="004C26C6" w:rsidRP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Etatų skaičius</w:t>
            </w:r>
          </w:p>
        </w:tc>
        <w:tc>
          <w:tcPr>
            <w:tcW w:w="2800" w:type="dxa"/>
          </w:tcPr>
          <w:p w:rsidR="004C26C6" w:rsidRP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Vidutinis mėnesinis bruto darbo užmokestis</w:t>
            </w:r>
          </w:p>
        </w:tc>
      </w:tr>
      <w:tr w:rsidR="004C26C6" w:rsidTr="004C26C6">
        <w:trPr>
          <w:trHeight w:val="135"/>
        </w:trPr>
        <w:tc>
          <w:tcPr>
            <w:tcW w:w="959" w:type="dxa"/>
            <w:vMerge/>
          </w:tcPr>
          <w:p w:rsidR="004C26C6" w:rsidRP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4C26C6" w:rsidRP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2018 m. </w:t>
            </w:r>
            <w:r w:rsidR="00517AD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ketvirtis</w:t>
            </w:r>
          </w:p>
        </w:tc>
      </w:tr>
      <w:tr w:rsidR="004C26C6" w:rsidTr="004C26C6">
        <w:tc>
          <w:tcPr>
            <w:tcW w:w="959" w:type="dxa"/>
          </w:tcPr>
          <w:p w:rsidR="004C26C6" w:rsidRPr="004C26C6" w:rsidRDefault="004C26C6" w:rsidP="004C26C6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6C6">
              <w:rPr>
                <w:rFonts w:ascii="Times New Roman" w:hAnsi="Times New Roman" w:cs="Times New Roman"/>
                <w:sz w:val="24"/>
                <w:szCs w:val="24"/>
              </w:rPr>
              <w:t>Direktorius</w:t>
            </w:r>
          </w:p>
        </w:tc>
        <w:tc>
          <w:tcPr>
            <w:tcW w:w="2268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0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neskelbiama</w:t>
            </w:r>
          </w:p>
        </w:tc>
      </w:tr>
      <w:tr w:rsidR="004C26C6" w:rsidTr="004C26C6">
        <w:tc>
          <w:tcPr>
            <w:tcW w:w="959" w:type="dxa"/>
          </w:tcPr>
          <w:p w:rsidR="004C26C6" w:rsidRPr="004C26C6" w:rsidRDefault="004C26C6" w:rsidP="004C26C6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Etnografas- vadybininkas</w:t>
            </w:r>
          </w:p>
        </w:tc>
        <w:tc>
          <w:tcPr>
            <w:tcW w:w="2268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0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neskelbiama</w:t>
            </w:r>
          </w:p>
        </w:tc>
      </w:tr>
      <w:tr w:rsidR="004C26C6" w:rsidTr="004C26C6">
        <w:tc>
          <w:tcPr>
            <w:tcW w:w="959" w:type="dxa"/>
          </w:tcPr>
          <w:p w:rsidR="004C26C6" w:rsidRP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Kultūrinės veiklos vadybininkas</w:t>
            </w:r>
          </w:p>
        </w:tc>
        <w:tc>
          <w:tcPr>
            <w:tcW w:w="2268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  <w:tc>
          <w:tcPr>
            <w:tcW w:w="2800" w:type="dxa"/>
          </w:tcPr>
          <w:p w:rsidR="004C26C6" w:rsidRPr="004C26C6" w:rsidRDefault="00517AD8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1103,11</w:t>
            </w:r>
          </w:p>
        </w:tc>
      </w:tr>
      <w:tr w:rsidR="004C26C6" w:rsidTr="004C26C6">
        <w:tc>
          <w:tcPr>
            <w:tcW w:w="959" w:type="dxa"/>
          </w:tcPr>
          <w:p w:rsidR="004C26C6" w:rsidRPr="004C26C6" w:rsidRDefault="004C26C6" w:rsidP="004C26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Pagalbinis darbininkas</w:t>
            </w:r>
          </w:p>
        </w:tc>
        <w:tc>
          <w:tcPr>
            <w:tcW w:w="2268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0" w:type="dxa"/>
          </w:tcPr>
          <w:p w:rsidR="004C26C6" w:rsidRPr="004C26C6" w:rsidRDefault="004C26C6" w:rsidP="00517AD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17AD8">
              <w:rPr>
                <w:rFonts w:ascii="Times New Roman" w:hAnsi="Times New Roman" w:cs="Times New Roman"/>
                <w:sz w:val="24"/>
                <w:szCs w:val="24"/>
              </w:rPr>
              <w:t>33,58</w:t>
            </w:r>
          </w:p>
        </w:tc>
      </w:tr>
      <w:tr w:rsidR="004C26C6" w:rsidTr="004C26C6">
        <w:tc>
          <w:tcPr>
            <w:tcW w:w="959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:rsidR="004C26C6" w:rsidRPr="004C26C6" w:rsidRDefault="004C26C6" w:rsidP="004C26C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26C6" w:rsidRDefault="004C26C6" w:rsidP="004C26C6">
      <w:pPr>
        <w:rPr>
          <w:rFonts w:ascii="Times New Roman" w:hAnsi="Times New Roman" w:cs="Times New Roman"/>
          <w:b/>
          <w:sz w:val="28"/>
          <w:szCs w:val="28"/>
        </w:rPr>
      </w:pPr>
    </w:p>
    <w:p w:rsidR="004C26C6" w:rsidRPr="004C26C6" w:rsidRDefault="004C26C6" w:rsidP="004C26C6">
      <w:pPr>
        <w:ind w:firstLine="0"/>
        <w:rPr>
          <w:rFonts w:ascii="Times New Roman" w:hAnsi="Times New Roman" w:cs="Times New Roman"/>
          <w:sz w:val="22"/>
          <w:szCs w:val="22"/>
        </w:rPr>
      </w:pPr>
      <w:r w:rsidRPr="004C26C6">
        <w:rPr>
          <w:rFonts w:ascii="Times New Roman" w:hAnsi="Times New Roman" w:cs="Times New Roman"/>
          <w:sz w:val="22"/>
          <w:szCs w:val="22"/>
        </w:rPr>
        <w:t>Pastabos.</w:t>
      </w:r>
    </w:p>
    <w:tbl>
      <w:tblPr>
        <w:tblW w:w="11679" w:type="dxa"/>
        <w:tblInd w:w="-1701" w:type="dxa"/>
        <w:tblLook w:val="04A0"/>
      </w:tblPr>
      <w:tblGrid>
        <w:gridCol w:w="1430"/>
        <w:gridCol w:w="1430"/>
        <w:gridCol w:w="1430"/>
        <w:gridCol w:w="1430"/>
        <w:gridCol w:w="1430"/>
        <w:gridCol w:w="1430"/>
        <w:gridCol w:w="1430"/>
        <w:gridCol w:w="1430"/>
        <w:gridCol w:w="239"/>
      </w:tblGrid>
      <w:tr w:rsidR="004C26C6" w:rsidRPr="004C26C6" w:rsidTr="004C26C6">
        <w:trPr>
          <w:trHeight w:val="806"/>
        </w:trPr>
        <w:tc>
          <w:tcPr>
            <w:tcW w:w="116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4C26C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              </w:t>
            </w:r>
            <w:r w:rsidRPr="004C26C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Darbuotojo, kuris vienintelis įstaigoje eina atitinkamas pareigas vidutinis mėnesinis bruto darbo užmokestis </w:t>
            </w:r>
          </w:p>
          <w:p w:rsidR="004C26C6" w:rsidRPr="004C26C6" w:rsidRDefault="004C26C6" w:rsidP="004C26C6">
            <w:pPr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4C26C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               </w:t>
            </w:r>
            <w:r w:rsidRPr="004C26C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pateikiamas tik     gavus sutikimą.</w:t>
            </w:r>
          </w:p>
        </w:tc>
      </w:tr>
      <w:tr w:rsidR="004C26C6" w:rsidRPr="004C26C6" w:rsidTr="004C26C6">
        <w:trPr>
          <w:trHeight w:val="806"/>
        </w:trPr>
        <w:tc>
          <w:tcPr>
            <w:tcW w:w="116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Default="004C26C6" w:rsidP="004C26C6">
            <w:pPr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4C26C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              P</w:t>
            </w:r>
            <w:r w:rsidRPr="004C26C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atvirtinta LR Vyriausybės 2003 m. balandžio 18 d. nutarimu Nr.480 (LR Vyriausybės  2009 m. gruodžio 16 d.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</w:t>
            </w:r>
          </w:p>
          <w:p w:rsidR="004C26C6" w:rsidRPr="004C26C6" w:rsidRDefault="004C26C6" w:rsidP="004C26C6">
            <w:pPr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                        </w:t>
            </w:r>
            <w:r w:rsidRPr="004C26C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nutarimo    Nr.1721 redakcija)</w:t>
            </w:r>
          </w:p>
        </w:tc>
      </w:tr>
      <w:tr w:rsidR="004C26C6" w:rsidRPr="004C26C6" w:rsidTr="004C26C6">
        <w:trPr>
          <w:trHeight w:val="806"/>
        </w:trPr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C6" w:rsidRPr="004C26C6" w:rsidRDefault="004C26C6" w:rsidP="004C26C6">
            <w:pPr>
              <w:ind w:firstLine="0"/>
              <w:rPr>
                <w:rFonts w:ascii="Calibri" w:eastAsia="Times New Roman" w:hAnsi="Calibri" w:cs="Times New Roman"/>
                <w:sz w:val="22"/>
                <w:szCs w:val="22"/>
                <w:lang w:eastAsia="lt-LT"/>
              </w:rPr>
            </w:pPr>
          </w:p>
        </w:tc>
        <w:tc>
          <w:tcPr>
            <w:tcW w:w="239" w:type="dxa"/>
            <w:vAlign w:val="center"/>
            <w:hideMark/>
          </w:tcPr>
          <w:p w:rsidR="004C26C6" w:rsidRPr="004C26C6" w:rsidRDefault="004C26C6" w:rsidP="004C26C6">
            <w:pPr>
              <w:ind w:firstLine="0"/>
              <w:rPr>
                <w:rFonts w:ascii="Times New Roman" w:eastAsia="Times New Roman" w:hAnsi="Times New Roman" w:cs="Times New Roman"/>
                <w:lang w:eastAsia="lt-LT"/>
              </w:rPr>
            </w:pPr>
          </w:p>
        </w:tc>
      </w:tr>
    </w:tbl>
    <w:p w:rsidR="004C26C6" w:rsidRPr="004C26C6" w:rsidRDefault="004C26C6" w:rsidP="004C26C6">
      <w:pPr>
        <w:rPr>
          <w:rFonts w:ascii="Times New Roman" w:hAnsi="Times New Roman" w:cs="Times New Roman"/>
          <w:sz w:val="24"/>
          <w:szCs w:val="24"/>
        </w:rPr>
      </w:pPr>
    </w:p>
    <w:sectPr w:rsidR="004C26C6" w:rsidRPr="004C26C6" w:rsidSect="00FF1E8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159AE"/>
    <w:multiLevelType w:val="hybridMultilevel"/>
    <w:tmpl w:val="3726372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4C26C6"/>
    <w:rsid w:val="003B5312"/>
    <w:rsid w:val="003F3A75"/>
    <w:rsid w:val="004C26C6"/>
    <w:rsid w:val="00517AD8"/>
    <w:rsid w:val="008D1E40"/>
    <w:rsid w:val="00C13933"/>
    <w:rsid w:val="00FF1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B5312"/>
    <w:pPr>
      <w:ind w:firstLine="720"/>
    </w:pPr>
    <w:rPr>
      <w:rFonts w:ascii="Arial" w:hAnsi="Arial" w:cs="Arial"/>
      <w:lang w:eastAsia="en-US"/>
    </w:rPr>
  </w:style>
  <w:style w:type="paragraph" w:styleId="Antrat1">
    <w:name w:val="heading 1"/>
    <w:basedOn w:val="prastasis"/>
    <w:link w:val="Antrat1Diagrama"/>
    <w:qFormat/>
    <w:rsid w:val="003B5312"/>
    <w:pPr>
      <w:keepNext/>
      <w:spacing w:before="240" w:after="60"/>
      <w:ind w:firstLine="0"/>
      <w:outlineLvl w:val="0"/>
    </w:pPr>
    <w:rPr>
      <w:b/>
      <w:bCs/>
      <w:kern w:val="36"/>
      <w:sz w:val="32"/>
      <w:szCs w:val="32"/>
      <w:lang w:eastAsia="lt-LT"/>
    </w:rPr>
  </w:style>
  <w:style w:type="paragraph" w:styleId="Antrat3">
    <w:name w:val="heading 3"/>
    <w:basedOn w:val="prastasis"/>
    <w:link w:val="Antrat3Diagrama"/>
    <w:qFormat/>
    <w:rsid w:val="003B5312"/>
    <w:pPr>
      <w:keepNext/>
      <w:spacing w:before="240" w:after="60"/>
      <w:ind w:firstLine="0"/>
      <w:outlineLvl w:val="2"/>
    </w:pPr>
    <w:rPr>
      <w:b/>
      <w:bCs/>
      <w:sz w:val="26"/>
      <w:szCs w:val="2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3B5312"/>
    <w:rPr>
      <w:rFonts w:ascii="Arial" w:hAnsi="Arial" w:cs="Arial"/>
      <w:b/>
      <w:bCs/>
      <w:kern w:val="36"/>
      <w:sz w:val="32"/>
      <w:szCs w:val="32"/>
      <w:lang w:val="lt-LT" w:eastAsia="lt-LT" w:bidi="ar-SA"/>
    </w:rPr>
  </w:style>
  <w:style w:type="character" w:customStyle="1" w:styleId="Antrat3Diagrama">
    <w:name w:val="Antraštė 3 Diagrama"/>
    <w:link w:val="Antrat3"/>
    <w:rsid w:val="003B5312"/>
    <w:rPr>
      <w:rFonts w:ascii="Arial" w:hAnsi="Arial" w:cs="Arial"/>
      <w:b/>
      <w:bCs/>
      <w:sz w:val="26"/>
      <w:szCs w:val="26"/>
      <w:lang w:val="lt-LT" w:eastAsia="lt-LT" w:bidi="ar-SA"/>
    </w:rPr>
  </w:style>
  <w:style w:type="paragraph" w:styleId="Pavadinimas">
    <w:name w:val="Title"/>
    <w:basedOn w:val="prastasis"/>
    <w:link w:val="PavadinimasDiagrama"/>
    <w:qFormat/>
    <w:rsid w:val="003B5312"/>
    <w:pPr>
      <w:ind w:firstLine="0"/>
      <w:jc w:val="center"/>
    </w:pPr>
    <w:rPr>
      <w:rFonts w:ascii="Calibri" w:hAnsi="Calibri" w:cs="Times New Roman"/>
      <w:b/>
      <w:bCs/>
      <w:caps/>
      <w:sz w:val="24"/>
      <w:szCs w:val="24"/>
      <w:lang w:eastAsia="lt-LT"/>
    </w:rPr>
  </w:style>
  <w:style w:type="character" w:customStyle="1" w:styleId="PavadinimasDiagrama">
    <w:name w:val="Pavadinimas Diagrama"/>
    <w:link w:val="Pavadinimas"/>
    <w:rsid w:val="003B5312"/>
    <w:rPr>
      <w:b/>
      <w:bCs/>
      <w:caps/>
      <w:sz w:val="24"/>
      <w:szCs w:val="24"/>
      <w:lang w:val="lt-LT" w:eastAsia="lt-LT" w:bidi="ar-SA"/>
    </w:rPr>
  </w:style>
  <w:style w:type="paragraph" w:styleId="Betarp">
    <w:name w:val="No Spacing"/>
    <w:qFormat/>
    <w:rsid w:val="003B5312"/>
    <w:rPr>
      <w:rFonts w:ascii="Times New Roman" w:eastAsia="Times New Roman" w:hAnsi="Times New Roman"/>
      <w:sz w:val="24"/>
      <w:szCs w:val="24"/>
    </w:rPr>
  </w:style>
  <w:style w:type="table" w:styleId="Lentelstinklelis">
    <w:name w:val="Table Grid"/>
    <w:basedOn w:val="prastojilentel"/>
    <w:uiPriority w:val="59"/>
    <w:rsid w:val="004C26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raopastraipa">
    <w:name w:val="List Paragraph"/>
    <w:basedOn w:val="prastasis"/>
    <w:uiPriority w:val="34"/>
    <w:qFormat/>
    <w:rsid w:val="004C26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5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542</Words>
  <Characters>309</Characters>
  <Application>Microsoft Office Word</Application>
  <DocSecurity>0</DocSecurity>
  <Lines>2</Lines>
  <Paragraphs>1</Paragraphs>
  <ScaleCrop>false</ScaleCrop>
  <Company/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3</cp:revision>
  <dcterms:created xsi:type="dcterms:W3CDTF">2018-04-12T07:18:00Z</dcterms:created>
  <dcterms:modified xsi:type="dcterms:W3CDTF">2018-10-24T06:51:00Z</dcterms:modified>
</cp:coreProperties>
</file>